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023" w:rsidRPr="00AB5023" w:rsidRDefault="00AB5023" w:rsidP="00AB5023">
      <w:pPr>
        <w:spacing w:before="200" w:after="0" w:line="240" w:lineRule="auto"/>
        <w:jc w:val="center"/>
        <w:rPr>
          <w:rFonts w:cs="Arial"/>
          <w:sz w:val="22"/>
          <w:szCs w:val="22"/>
        </w:rPr>
      </w:pPr>
      <w:r w:rsidRPr="00AB5023">
        <w:rPr>
          <w:rFonts w:cs="Arial"/>
          <w:sz w:val="22"/>
          <w:szCs w:val="22"/>
        </w:rPr>
        <w:t>Ingeniero especialista en maquinaria de producción, elementos mecánico-eléctricos de control, y funcionalidad en diseño optimizado para la mejora operacional productiva y de rendimiento para todo tipo de máquinas industriales.</w:t>
      </w:r>
    </w:p>
    <w:p w:rsidR="00E74064" w:rsidRDefault="00FD31AD" w:rsidP="004D240E">
      <w:pPr>
        <w:spacing w:before="200" w:after="0" w:line="360" w:lineRule="auto"/>
        <w:jc w:val="center"/>
        <w:rPr>
          <w:b/>
          <w:sz w:val="28"/>
        </w:rPr>
      </w:pPr>
      <w:r>
        <w:rPr>
          <w:b/>
          <w:sz w:val="28"/>
        </w:rPr>
        <w:t>Experiencia</w:t>
      </w:r>
      <w:r w:rsidR="00FE387E">
        <w:rPr>
          <w:b/>
          <w:sz w:val="28"/>
        </w:rPr>
        <w:t xml:space="preserve"> laboral</w:t>
      </w:r>
    </w:p>
    <w:tbl>
      <w:tblPr>
        <w:tblW w:w="14504" w:type="dxa"/>
        <w:tblInd w:w="-2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2"/>
        <w:gridCol w:w="14"/>
        <w:gridCol w:w="4408"/>
        <w:gridCol w:w="26"/>
        <w:gridCol w:w="4434"/>
      </w:tblGrid>
      <w:tr w:rsidR="00AB5023" w:rsidTr="00AB5023">
        <w:trPr>
          <w:gridAfter w:val="2"/>
          <w:wAfter w:w="4460" w:type="dxa"/>
          <w:trHeight w:val="1089"/>
        </w:trPr>
        <w:tc>
          <w:tcPr>
            <w:tcW w:w="56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023" w:rsidRDefault="00AB5023" w:rsidP="00DD2F69">
            <w:pPr>
              <w:spacing w:after="0" w:line="240" w:lineRule="auto"/>
            </w:pPr>
            <w:r>
              <w:rPr>
                <w:b/>
                <w:sz w:val="26"/>
              </w:rPr>
              <w:t>FT Climatización</w:t>
            </w:r>
          </w:p>
          <w:p w:rsidR="00AB5023" w:rsidRDefault="00AB5023" w:rsidP="00DD2F69">
            <w:pPr>
              <w:spacing w:after="0" w:line="240" w:lineRule="auto"/>
            </w:pPr>
            <w:r>
              <w:rPr>
                <w:sz w:val="22"/>
              </w:rPr>
              <w:t>(Servicios de climatización, refrigeración y otros)</w:t>
            </w:r>
          </w:p>
          <w:p w:rsidR="00AB5023" w:rsidRDefault="00AB5023" w:rsidP="00DD2F69">
            <w:pPr>
              <w:spacing w:after="0" w:line="360" w:lineRule="auto"/>
            </w:pPr>
            <w:r>
              <w:rPr>
                <w:b/>
                <w:color w:val="808080"/>
              </w:rPr>
              <w:t>Ingeniero jefe de terreno</w:t>
            </w:r>
          </w:p>
        </w:tc>
        <w:tc>
          <w:tcPr>
            <w:tcW w:w="442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023" w:rsidRDefault="00AB5023" w:rsidP="00DD2F69">
            <w:pPr>
              <w:spacing w:after="0" w:line="240" w:lineRule="auto"/>
              <w:jc w:val="right"/>
            </w:pPr>
            <w:proofErr w:type="spellStart"/>
            <w:r>
              <w:rPr>
                <w:i/>
                <w:sz w:val="22"/>
              </w:rPr>
              <w:t>ago</w:t>
            </w:r>
            <w:proofErr w:type="spellEnd"/>
            <w:r>
              <w:rPr>
                <w:i/>
                <w:sz w:val="22"/>
              </w:rPr>
              <w:t xml:space="preserve"> 2016 - actualidad</w:t>
            </w:r>
          </w:p>
          <w:p w:rsidR="00AB5023" w:rsidRDefault="00AB5023" w:rsidP="00DD2F69">
            <w:pPr>
              <w:spacing w:after="0" w:line="240" w:lineRule="auto"/>
              <w:jc w:val="right"/>
            </w:pPr>
            <w:r>
              <w:rPr>
                <w:i/>
                <w:sz w:val="22"/>
              </w:rPr>
              <w:t>Venezuela</w:t>
            </w:r>
          </w:p>
        </w:tc>
      </w:tr>
      <w:tr w:rsidR="00AB5023" w:rsidTr="00AB5023">
        <w:trPr>
          <w:gridAfter w:val="2"/>
          <w:wAfter w:w="4460" w:type="dxa"/>
          <w:trHeight w:val="578"/>
        </w:trPr>
        <w:tc>
          <w:tcPr>
            <w:tcW w:w="1004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023" w:rsidRDefault="00AB5023" w:rsidP="00DD2F69">
            <w:pPr>
              <w:spacing w:after="0" w:line="240" w:lineRule="auto"/>
            </w:pPr>
            <w:r>
              <w:rPr>
                <w:sz w:val="22"/>
              </w:rPr>
              <w:t xml:space="preserve">   J</w:t>
            </w:r>
            <w:r w:rsidRPr="00AB5023">
              <w:rPr>
                <w:sz w:val="22"/>
              </w:rPr>
              <w:t>efe encargado de personal de trabajo, tareas diarias, suministro de insumos, calidad de los trabajos, y funcionalidad operacional de trabajos que se realizan en la empresa.</w:t>
            </w:r>
          </w:p>
        </w:tc>
      </w:tr>
      <w:tr w:rsidR="00AB5023" w:rsidTr="00AB5023">
        <w:trPr>
          <w:gridAfter w:val="2"/>
          <w:wAfter w:w="4460" w:type="dxa"/>
          <w:trHeight w:val="578"/>
        </w:trPr>
        <w:tc>
          <w:tcPr>
            <w:tcW w:w="1004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023" w:rsidRDefault="00AB5023" w:rsidP="00DD2F69">
            <w:pPr>
              <w:spacing w:after="0" w:line="480" w:lineRule="auto"/>
            </w:pPr>
            <w:r>
              <w:rPr>
                <w:sz w:val="22"/>
              </w:rPr>
              <w:t>4 Personas a cargo.</w:t>
            </w:r>
          </w:p>
        </w:tc>
      </w:tr>
      <w:tr w:rsidR="00E74064" w:rsidTr="00AB5023">
        <w:trPr>
          <w:gridAfter w:val="1"/>
          <w:wAfter w:w="4434" w:type="dxa"/>
        </w:trPr>
        <w:tc>
          <w:tcPr>
            <w:tcW w:w="563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4" w:rsidRDefault="009A71B8" w:rsidP="009F0FBD">
            <w:pPr>
              <w:spacing w:after="0" w:line="240" w:lineRule="auto"/>
            </w:pPr>
            <w:r>
              <w:rPr>
                <w:b/>
                <w:sz w:val="26"/>
              </w:rPr>
              <w:t>Avícola Betania</w:t>
            </w:r>
          </w:p>
          <w:p w:rsidR="00E74064" w:rsidRDefault="00FD31AD" w:rsidP="009F0FBD">
            <w:pPr>
              <w:spacing w:after="0" w:line="240" w:lineRule="auto"/>
            </w:pPr>
            <w:r>
              <w:rPr>
                <w:sz w:val="22"/>
              </w:rPr>
              <w:t>(</w:t>
            </w:r>
            <w:r w:rsidR="009A71B8">
              <w:rPr>
                <w:sz w:val="22"/>
              </w:rPr>
              <w:t>Producción de producto de consumo masivo</w:t>
            </w:r>
            <w:r>
              <w:rPr>
                <w:sz w:val="22"/>
              </w:rPr>
              <w:t>)</w:t>
            </w:r>
          </w:p>
          <w:p w:rsidR="00E74064" w:rsidRDefault="00FD31AD" w:rsidP="009F0FBD">
            <w:pPr>
              <w:spacing w:after="0" w:line="360" w:lineRule="auto"/>
            </w:pPr>
            <w:r>
              <w:rPr>
                <w:b/>
                <w:color w:val="808080"/>
              </w:rPr>
              <w:t>Jefe de mantenimiento</w:t>
            </w:r>
          </w:p>
        </w:tc>
        <w:tc>
          <w:tcPr>
            <w:tcW w:w="443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4" w:rsidRDefault="009A71B8" w:rsidP="009F0FBD">
            <w:pPr>
              <w:spacing w:after="0" w:line="240" w:lineRule="auto"/>
              <w:jc w:val="right"/>
            </w:pPr>
            <w:r>
              <w:rPr>
                <w:i/>
                <w:sz w:val="22"/>
              </w:rPr>
              <w:t>jun 2014 - oct</w:t>
            </w:r>
            <w:r w:rsidR="00FD31AD">
              <w:rPr>
                <w:i/>
                <w:sz w:val="22"/>
              </w:rPr>
              <w:t xml:space="preserve"> 2015</w:t>
            </w:r>
          </w:p>
          <w:p w:rsidR="00E74064" w:rsidRDefault="00FD31AD" w:rsidP="009F0FBD">
            <w:pPr>
              <w:spacing w:after="0" w:line="240" w:lineRule="auto"/>
              <w:jc w:val="right"/>
            </w:pPr>
            <w:r>
              <w:rPr>
                <w:i/>
                <w:sz w:val="22"/>
              </w:rPr>
              <w:t>Venezuela</w:t>
            </w:r>
          </w:p>
        </w:tc>
      </w:tr>
      <w:tr w:rsidR="00E74064" w:rsidTr="00AB5023">
        <w:trPr>
          <w:gridAfter w:val="1"/>
          <w:wAfter w:w="4434" w:type="dxa"/>
        </w:trPr>
        <w:tc>
          <w:tcPr>
            <w:tcW w:w="1007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4" w:rsidRDefault="00AB5023" w:rsidP="009F0FBD">
            <w:pPr>
              <w:spacing w:after="0" w:line="240" w:lineRule="auto"/>
            </w:pPr>
            <w:r>
              <w:rPr>
                <w:sz w:val="22"/>
              </w:rPr>
              <w:t xml:space="preserve">   J</w:t>
            </w:r>
            <w:r w:rsidRPr="00AB5023">
              <w:rPr>
                <w:sz w:val="22"/>
              </w:rPr>
              <w:t>efe encargado de la total funcionalidad y operatividad de todos los equipos que hacen andar a una planta productiva de producto</w:t>
            </w:r>
            <w:r>
              <w:rPr>
                <w:sz w:val="22"/>
              </w:rPr>
              <w:t>s de cartón para consumo masivo</w:t>
            </w:r>
            <w:r w:rsidR="00FD31AD">
              <w:rPr>
                <w:sz w:val="22"/>
              </w:rPr>
              <w:t>.</w:t>
            </w:r>
          </w:p>
        </w:tc>
      </w:tr>
      <w:tr w:rsidR="00E74064" w:rsidTr="00AB5023">
        <w:trPr>
          <w:gridAfter w:val="1"/>
          <w:wAfter w:w="4434" w:type="dxa"/>
        </w:trPr>
        <w:tc>
          <w:tcPr>
            <w:tcW w:w="1007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4" w:rsidRDefault="00FD31AD" w:rsidP="009F0FBD">
            <w:pPr>
              <w:spacing w:after="0" w:line="480" w:lineRule="auto"/>
            </w:pPr>
            <w:r>
              <w:rPr>
                <w:sz w:val="22"/>
              </w:rPr>
              <w:t>6 Personas a cargo.</w:t>
            </w:r>
          </w:p>
        </w:tc>
      </w:tr>
      <w:tr w:rsidR="00E74064" w:rsidTr="00AB5023">
        <w:trPr>
          <w:gridAfter w:val="1"/>
          <w:wAfter w:w="4434" w:type="dxa"/>
        </w:trPr>
        <w:tc>
          <w:tcPr>
            <w:tcW w:w="563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4" w:rsidRDefault="004D240E" w:rsidP="009F0FBD">
            <w:pPr>
              <w:spacing w:after="0"/>
            </w:pPr>
            <w:r>
              <w:rPr>
                <w:b/>
                <w:sz w:val="26"/>
              </w:rPr>
              <w:t>Carrocerías</w:t>
            </w:r>
            <w:r w:rsidR="00FD31AD">
              <w:rPr>
                <w:b/>
                <w:sz w:val="26"/>
              </w:rPr>
              <w:t xml:space="preserve"> Michelena C.A.</w:t>
            </w:r>
          </w:p>
          <w:p w:rsidR="00E74064" w:rsidRDefault="00FD31AD" w:rsidP="009F0FBD">
            <w:pPr>
              <w:spacing w:after="0"/>
            </w:pPr>
            <w:r>
              <w:rPr>
                <w:sz w:val="22"/>
              </w:rPr>
              <w:t>(Automotriz)</w:t>
            </w:r>
          </w:p>
          <w:p w:rsidR="00E74064" w:rsidRDefault="00FD31AD" w:rsidP="004D240E">
            <w:pPr>
              <w:spacing w:after="0" w:line="360" w:lineRule="auto"/>
            </w:pPr>
            <w:r>
              <w:rPr>
                <w:b/>
                <w:color w:val="808080"/>
              </w:rPr>
              <w:t>Coordinador de operaciones</w:t>
            </w:r>
          </w:p>
        </w:tc>
        <w:tc>
          <w:tcPr>
            <w:tcW w:w="443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4" w:rsidRDefault="00FD31AD" w:rsidP="009F0FBD">
            <w:pPr>
              <w:spacing w:after="0"/>
              <w:jc w:val="right"/>
            </w:pPr>
            <w:r>
              <w:rPr>
                <w:i/>
                <w:sz w:val="22"/>
              </w:rPr>
              <w:t xml:space="preserve">abr </w:t>
            </w:r>
            <w:r w:rsidR="00AB5023">
              <w:rPr>
                <w:i/>
                <w:sz w:val="22"/>
              </w:rPr>
              <w:t>2013 - jun 2015</w:t>
            </w:r>
          </w:p>
          <w:p w:rsidR="00E74064" w:rsidRDefault="00FD31AD" w:rsidP="009F0FBD">
            <w:pPr>
              <w:spacing w:after="0"/>
              <w:jc w:val="right"/>
            </w:pPr>
            <w:r>
              <w:rPr>
                <w:i/>
                <w:sz w:val="22"/>
              </w:rPr>
              <w:t>Venezuela</w:t>
            </w:r>
          </w:p>
        </w:tc>
      </w:tr>
      <w:tr w:rsidR="00E74064" w:rsidTr="00AB5023">
        <w:trPr>
          <w:gridAfter w:val="1"/>
          <w:wAfter w:w="4434" w:type="dxa"/>
        </w:trPr>
        <w:tc>
          <w:tcPr>
            <w:tcW w:w="1007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4" w:rsidRDefault="00AB5023" w:rsidP="009F0FBD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   I</w:t>
            </w:r>
            <w:r w:rsidRPr="00AB5023">
              <w:rPr>
                <w:sz w:val="22"/>
              </w:rPr>
              <w:t>ngeniero encargado de la óptima operatividad de distintos departamento de una planta que fabrica carrocerías terminadas para minibuses en chasis comerciales, y responsa</w:t>
            </w:r>
            <w:r>
              <w:rPr>
                <w:sz w:val="22"/>
              </w:rPr>
              <w:t>ble de la calidad de las mismas.</w:t>
            </w:r>
          </w:p>
          <w:p w:rsidR="009A71B8" w:rsidRDefault="009A71B8" w:rsidP="009F0FBD">
            <w:pPr>
              <w:spacing w:after="0"/>
            </w:pPr>
            <w:r>
              <w:rPr>
                <w:sz w:val="22"/>
              </w:rPr>
              <w:t>9 personas a cargo.</w:t>
            </w:r>
          </w:p>
        </w:tc>
      </w:tr>
      <w:tr w:rsidR="009A71B8" w:rsidTr="00AB5023">
        <w:tc>
          <w:tcPr>
            <w:tcW w:w="1007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1B8" w:rsidRDefault="009A71B8" w:rsidP="00B04C4E">
            <w:pPr>
              <w:spacing w:after="0"/>
              <w:rPr>
                <w:b/>
                <w:sz w:val="26"/>
              </w:rPr>
            </w:pPr>
          </w:p>
          <w:p w:rsidR="009A71B8" w:rsidRPr="009A71B8" w:rsidRDefault="009A71B8" w:rsidP="00B04C4E">
            <w:pPr>
              <w:spacing w:after="0"/>
              <w:rPr>
                <w:i/>
              </w:rPr>
            </w:pPr>
            <w:r>
              <w:rPr>
                <w:b/>
                <w:sz w:val="26"/>
              </w:rPr>
              <w:t xml:space="preserve">Servicios Frio </w:t>
            </w:r>
            <w:proofErr w:type="spellStart"/>
            <w:r>
              <w:rPr>
                <w:b/>
                <w:sz w:val="26"/>
              </w:rPr>
              <w:t>Frio</w:t>
            </w:r>
            <w:proofErr w:type="spellEnd"/>
            <w:r>
              <w:rPr>
                <w:b/>
                <w:sz w:val="26"/>
              </w:rPr>
              <w:t xml:space="preserve">                                                                       </w:t>
            </w:r>
            <w:r>
              <w:rPr>
                <w:i/>
                <w:sz w:val="26"/>
              </w:rPr>
              <w:t>nov 2011 – abr 2013</w:t>
            </w:r>
          </w:p>
          <w:p w:rsidR="009A71B8" w:rsidRPr="009A71B8" w:rsidRDefault="009A71B8" w:rsidP="00B04C4E">
            <w:pPr>
              <w:spacing w:after="0"/>
              <w:rPr>
                <w:i/>
                <w:sz w:val="22"/>
              </w:rPr>
            </w:pPr>
            <w:r>
              <w:rPr>
                <w:sz w:val="22"/>
              </w:rPr>
              <w:t xml:space="preserve">(Refrigeración y climatización)                                                                                               </w:t>
            </w:r>
            <w:r>
              <w:rPr>
                <w:i/>
                <w:sz w:val="22"/>
              </w:rPr>
              <w:t>Venezuela</w:t>
            </w:r>
          </w:p>
          <w:p w:rsidR="009A71B8" w:rsidRDefault="009A71B8" w:rsidP="00B04C4E">
            <w:pPr>
              <w:spacing w:after="0" w:line="360" w:lineRule="auto"/>
            </w:pPr>
            <w:r>
              <w:rPr>
                <w:b/>
                <w:color w:val="808080"/>
              </w:rPr>
              <w:t xml:space="preserve">Técnico de mantenimiento y reparaciones </w:t>
            </w:r>
          </w:p>
        </w:tc>
        <w:tc>
          <w:tcPr>
            <w:tcW w:w="4434" w:type="dxa"/>
          </w:tcPr>
          <w:p w:rsidR="009A71B8" w:rsidRDefault="009A71B8" w:rsidP="00B04C4E">
            <w:pPr>
              <w:spacing w:after="0"/>
              <w:jc w:val="right"/>
            </w:pPr>
            <w:r>
              <w:rPr>
                <w:i/>
                <w:sz w:val="22"/>
              </w:rPr>
              <w:t>mar 2011 - nov 2012</w:t>
            </w:r>
          </w:p>
          <w:p w:rsidR="009A71B8" w:rsidRDefault="009A71B8" w:rsidP="00B04C4E">
            <w:pPr>
              <w:spacing w:after="0"/>
              <w:jc w:val="right"/>
            </w:pPr>
            <w:r>
              <w:rPr>
                <w:i/>
                <w:sz w:val="22"/>
              </w:rPr>
              <w:t>Venezuela</w:t>
            </w:r>
          </w:p>
        </w:tc>
      </w:tr>
      <w:tr w:rsidR="009A71B8" w:rsidTr="00AB5023">
        <w:tc>
          <w:tcPr>
            <w:tcW w:w="1007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1B8" w:rsidRDefault="00AB5023" w:rsidP="00B04C4E">
            <w:pPr>
              <w:spacing w:after="0"/>
            </w:pPr>
            <w:r>
              <w:rPr>
                <w:sz w:val="22"/>
              </w:rPr>
              <w:t xml:space="preserve">   </w:t>
            </w:r>
            <w:r w:rsidRPr="00AB5023">
              <w:rPr>
                <w:sz w:val="22"/>
              </w:rPr>
              <w:t>Persona encargada de reparación, instalación y mantenimientos de equipos de refrigeración y climatización</w:t>
            </w:r>
          </w:p>
        </w:tc>
        <w:tc>
          <w:tcPr>
            <w:tcW w:w="4434" w:type="dxa"/>
          </w:tcPr>
          <w:p w:rsidR="009A71B8" w:rsidRDefault="009A71B8" w:rsidP="00B04C4E">
            <w:pPr>
              <w:spacing w:after="0"/>
              <w:jc w:val="right"/>
              <w:rPr>
                <w:i/>
                <w:sz w:val="22"/>
              </w:rPr>
            </w:pPr>
          </w:p>
        </w:tc>
      </w:tr>
      <w:tr w:rsidR="009A71B8" w:rsidTr="00AB5023">
        <w:tc>
          <w:tcPr>
            <w:tcW w:w="1007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1B8" w:rsidRDefault="009A71B8" w:rsidP="00B04C4E">
            <w:pPr>
              <w:spacing w:after="0"/>
            </w:pPr>
            <w:r>
              <w:rPr>
                <w:sz w:val="22"/>
              </w:rPr>
              <w:t>1 Persona a cargo.</w:t>
            </w:r>
          </w:p>
        </w:tc>
        <w:tc>
          <w:tcPr>
            <w:tcW w:w="4434" w:type="dxa"/>
          </w:tcPr>
          <w:p w:rsidR="009A71B8" w:rsidRDefault="009A71B8" w:rsidP="00B04C4E">
            <w:pPr>
              <w:spacing w:after="0"/>
              <w:jc w:val="right"/>
              <w:rPr>
                <w:i/>
                <w:sz w:val="22"/>
              </w:rPr>
            </w:pPr>
          </w:p>
        </w:tc>
      </w:tr>
    </w:tbl>
    <w:p w:rsidR="000438CC" w:rsidRDefault="000438CC" w:rsidP="000438CC">
      <w:pPr>
        <w:spacing w:before="200" w:after="0" w:line="360" w:lineRule="auto"/>
        <w:jc w:val="center"/>
        <w:rPr>
          <w:b/>
        </w:rPr>
      </w:pPr>
      <w:r>
        <w:rPr>
          <w:b/>
        </w:rPr>
        <w:t>Estudios</w:t>
      </w:r>
    </w:p>
    <w:p w:rsidR="000438CC" w:rsidRDefault="000438CC" w:rsidP="000438CC">
      <w:pPr>
        <w:spacing w:after="0" w:line="360" w:lineRule="auto"/>
        <w:jc w:val="center"/>
      </w:pPr>
      <w:r>
        <w:t>Universidad Nacional Experimental del Táchira</w:t>
      </w:r>
    </w:p>
    <w:p w:rsidR="000438CC" w:rsidRDefault="000438CC" w:rsidP="000438CC">
      <w:pPr>
        <w:spacing w:after="0" w:line="360" w:lineRule="auto"/>
        <w:jc w:val="center"/>
        <w:rPr>
          <w:b/>
        </w:rPr>
      </w:pPr>
      <w:r>
        <w:rPr>
          <w:b/>
        </w:rPr>
        <w:t>Ingeniero Mecánico titula</w:t>
      </w:r>
      <w:r w:rsidR="00F25E47">
        <w:rPr>
          <w:b/>
        </w:rPr>
        <w:t>do</w:t>
      </w:r>
      <w:bookmarkStart w:id="0" w:name="_GoBack"/>
      <w:bookmarkEnd w:id="0"/>
      <w:r>
        <w:rPr>
          <w:b/>
        </w:rPr>
        <w:t xml:space="preserve"> en el año 2012</w:t>
      </w:r>
    </w:p>
    <w:p w:rsidR="000438CC" w:rsidRDefault="000438CC" w:rsidP="000438CC">
      <w:pPr>
        <w:spacing w:after="0" w:line="360" w:lineRule="auto"/>
        <w:jc w:val="center"/>
        <w:rPr>
          <w:b/>
        </w:rPr>
      </w:pPr>
    </w:p>
    <w:p w:rsidR="000438CC" w:rsidRDefault="000438CC" w:rsidP="000438CC">
      <w:pPr>
        <w:spacing w:after="0" w:line="240" w:lineRule="auto"/>
        <w:jc w:val="center"/>
        <w:rPr>
          <w:b/>
        </w:rPr>
      </w:pPr>
      <w:r>
        <w:rPr>
          <w:b/>
        </w:rPr>
        <w:t>Conocimientos</w:t>
      </w:r>
    </w:p>
    <w:p w:rsidR="000438CC" w:rsidRPr="000438CC" w:rsidRDefault="000438CC" w:rsidP="000438CC">
      <w:pPr>
        <w:spacing w:after="0" w:line="240" w:lineRule="auto"/>
        <w:jc w:val="center"/>
      </w:pPr>
      <w:r>
        <w:t xml:space="preserve">Profesional con los conocimientos necesarios para resolver fallas de maquinaria industrial, y con ingenio para mejorar los diseños de las mismas; entusiasmo e iniciativa para para buscar siempre la mejora; responsabilidad y compromiso para con sus tareas y objetivos. </w:t>
      </w:r>
    </w:p>
    <w:p w:rsidR="000438CC" w:rsidRPr="000438CC" w:rsidRDefault="000438CC" w:rsidP="000438CC">
      <w:pPr>
        <w:spacing w:after="0" w:line="360" w:lineRule="auto"/>
        <w:jc w:val="center"/>
        <w:rPr>
          <w:b/>
        </w:rPr>
      </w:pPr>
    </w:p>
    <w:sectPr w:rsidR="000438CC" w:rsidRPr="000438CC" w:rsidSect="009F0FBD">
      <w:headerReference w:type="default" r:id="rId8"/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915" w:rsidRDefault="00C66915" w:rsidP="00063506">
      <w:pPr>
        <w:spacing w:after="0" w:line="240" w:lineRule="auto"/>
      </w:pPr>
      <w:r>
        <w:separator/>
      </w:r>
    </w:p>
  </w:endnote>
  <w:endnote w:type="continuationSeparator" w:id="0">
    <w:p w:rsidR="00C66915" w:rsidRDefault="00C66915" w:rsidP="0006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Droid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915" w:rsidRDefault="00C66915" w:rsidP="00063506">
      <w:pPr>
        <w:spacing w:after="0" w:line="240" w:lineRule="auto"/>
      </w:pPr>
      <w:r>
        <w:separator/>
      </w:r>
    </w:p>
  </w:footnote>
  <w:footnote w:type="continuationSeparator" w:id="0">
    <w:p w:rsidR="00C66915" w:rsidRDefault="00C66915" w:rsidP="00063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506" w:rsidRDefault="00063506">
    <w:pPr>
      <w:pStyle w:val="Cabealho"/>
    </w:pPr>
  </w:p>
  <w:p w:rsidR="000E041C" w:rsidRDefault="0080433D">
    <w:pPr>
      <w:pStyle w:val="Cabealho"/>
    </w:pPr>
    <w:r>
      <w:rPr>
        <w:noProof/>
        <w:lang w:eastAsia="es-C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803275</wp:posOffset>
              </wp:positionH>
              <wp:positionV relativeFrom="paragraph">
                <wp:posOffset>147955</wp:posOffset>
              </wp:positionV>
              <wp:extent cx="4333875" cy="600075"/>
              <wp:effectExtent l="0" t="0" r="28575" b="28575"/>
              <wp:wrapNone/>
              <wp:docPr id="7" name="7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33875" cy="600075"/>
                      </a:xfrm>
                      <a:prstGeom prst="rect">
                        <a:avLst/>
                      </a:prstGeom>
                      <a:noFill/>
                      <a:ln cmpd="dbl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88540D" id="7 Rectángulo" o:spid="_x0000_s1026" style="position:absolute;margin-left:63.25pt;margin-top:11.65pt;width:341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" filled="f" strokecolor="black [3213]" strokeweight="2pt">
              <v:stroke linestyle="thinThin"/>
            </v:rect>
          </w:pict>
        </mc:Fallback>
      </mc:AlternateContent>
    </w:r>
  </w:p>
  <w:p w:rsidR="00063506" w:rsidRPr="00063506" w:rsidRDefault="00063506" w:rsidP="00063506">
    <w:pPr>
      <w:pStyle w:val="Cabealho"/>
      <w:jc w:val="center"/>
      <w:rPr>
        <w:b/>
        <w:i/>
        <w:u w:val="single"/>
      </w:rPr>
    </w:pPr>
    <w:r w:rsidRPr="00063506">
      <w:rPr>
        <w:b/>
        <w:i/>
        <w:u w:val="single"/>
      </w:rPr>
      <w:t>Marco Aurelio Rosales Castro</w:t>
    </w:r>
  </w:p>
  <w:p w:rsidR="00063506" w:rsidRDefault="00063506" w:rsidP="00063506">
    <w:pPr>
      <w:pStyle w:val="Cabealho"/>
    </w:pPr>
    <w:r>
      <w:t xml:space="preserve">                            RUN 25.287.925-0                     Santiago de chile, Chile. </w:t>
    </w:r>
  </w:p>
  <w:p w:rsidR="00063506" w:rsidRDefault="00063506" w:rsidP="00063506">
    <w:pPr>
      <w:pStyle w:val="Cabealho"/>
      <w:rPr>
        <w:color w:val="auto"/>
      </w:rPr>
    </w:pPr>
    <w:r>
      <w:rPr>
        <w:color w:val="auto"/>
      </w:rPr>
      <w:t xml:space="preserve">                        </w:t>
    </w:r>
    <w:hyperlink r:id="rId1" w:history="1">
      <w:r w:rsidRPr="00063506">
        <w:rPr>
          <w:rStyle w:val="Hyperlink"/>
          <w:color w:val="auto"/>
          <w:u w:val="none"/>
        </w:rPr>
        <w:t>Marcus325@gmail.com</w:t>
      </w:r>
    </w:hyperlink>
    <w:r>
      <w:rPr>
        <w:color w:val="auto"/>
      </w:rPr>
      <w:t xml:space="preserve">                   Cel. +56-9-75528530</w:t>
    </w:r>
  </w:p>
  <w:p w:rsidR="008D7475" w:rsidRDefault="008D7475" w:rsidP="000635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07264C"/>
    <w:multiLevelType w:val="multilevel"/>
    <w:tmpl w:val="CA081CD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64"/>
    <w:rsid w:val="00024582"/>
    <w:rsid w:val="000438CC"/>
    <w:rsid w:val="00063506"/>
    <w:rsid w:val="000E041C"/>
    <w:rsid w:val="003858F7"/>
    <w:rsid w:val="003C556E"/>
    <w:rsid w:val="004B5B9E"/>
    <w:rsid w:val="004D240E"/>
    <w:rsid w:val="00676967"/>
    <w:rsid w:val="00715BBC"/>
    <w:rsid w:val="007B335E"/>
    <w:rsid w:val="0080433D"/>
    <w:rsid w:val="008D7475"/>
    <w:rsid w:val="008E0765"/>
    <w:rsid w:val="009A71B8"/>
    <w:rsid w:val="009C61D6"/>
    <w:rsid w:val="009F0FBD"/>
    <w:rsid w:val="00AB5023"/>
    <w:rsid w:val="00BA470C"/>
    <w:rsid w:val="00C62296"/>
    <w:rsid w:val="00C66915"/>
    <w:rsid w:val="00CE6EC1"/>
    <w:rsid w:val="00DD3DA7"/>
    <w:rsid w:val="00E74064"/>
    <w:rsid w:val="00EE79FD"/>
    <w:rsid w:val="00F25E47"/>
    <w:rsid w:val="00FD31AD"/>
    <w:rsid w:val="00FE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BAE5F5E3-18EF-4EA5-9746-8BBDF725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tabs>
        <w:tab w:val="left" w:pos="720"/>
      </w:tabs>
      <w:suppressAutoHyphens/>
    </w:pPr>
    <w:rPr>
      <w:rFonts w:ascii="Arial" w:eastAsia="Helvetica" w:hAnsi="Arial" w:cs="Symbol"/>
      <w:color w:val="00000A"/>
      <w:sz w:val="24"/>
      <w:szCs w:val="24"/>
      <w:lang w:eastAsia="zh-CN" w:bidi="hi-IN"/>
    </w:rPr>
  </w:style>
  <w:style w:type="paragraph" w:styleId="Ttulo1">
    <w:name w:val="heading 1"/>
    <w:basedOn w:val="Heading"/>
    <w:next w:val="Textbody"/>
    <w:pPr>
      <w:outlineLvl w:val="0"/>
    </w:pPr>
    <w:rPr>
      <w:rFonts w:ascii="Arial" w:eastAsia="Helvetica" w:hAnsi="Arial" w:cs="Symbol"/>
      <w:b/>
      <w:sz w:val="32"/>
      <w:szCs w:val="24"/>
    </w:rPr>
  </w:style>
  <w:style w:type="paragraph" w:styleId="Ttulo2">
    <w:name w:val="heading 2"/>
    <w:basedOn w:val="Heading"/>
    <w:next w:val="Textbody"/>
    <w:pPr>
      <w:tabs>
        <w:tab w:val="num" w:pos="576"/>
      </w:tabs>
      <w:outlineLvl w:val="1"/>
    </w:pPr>
    <w:rPr>
      <w:rFonts w:ascii="Arial" w:eastAsia="Helvetica" w:hAnsi="Arial" w:cs="Symbol"/>
      <w:b/>
      <w:i/>
      <w:szCs w:val="24"/>
    </w:rPr>
  </w:style>
  <w:style w:type="paragraph" w:styleId="Ttulo3">
    <w:name w:val="heading 3"/>
    <w:basedOn w:val="Heading"/>
    <w:next w:val="Textbody"/>
    <w:pPr>
      <w:tabs>
        <w:tab w:val="num" w:pos="720"/>
      </w:tabs>
      <w:outlineLvl w:val="2"/>
    </w:pPr>
    <w:rPr>
      <w:rFonts w:ascii="Arial" w:eastAsia="Helvetica" w:hAnsi="Arial" w:cs="Symbol"/>
      <w:b/>
      <w:sz w:val="2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rPr>
      <w:rFonts w:cs="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0FB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0FBD"/>
    <w:rPr>
      <w:rFonts w:ascii="Tahoma" w:eastAsia="Helvetica" w:hAnsi="Tahoma" w:cs="Mangal"/>
      <w:color w:val="00000A"/>
      <w:sz w:val="16"/>
      <w:szCs w:val="14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63506"/>
    <w:pPr>
      <w:spacing w:after="0" w:line="240" w:lineRule="auto"/>
    </w:pPr>
    <w:rPr>
      <w:rFonts w:cs="Mangal"/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63506"/>
    <w:rPr>
      <w:rFonts w:ascii="Arial" w:eastAsia="Helvetica" w:hAnsi="Arial" w:cs="Mangal"/>
      <w:color w:val="00000A"/>
      <w:sz w:val="20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06350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063506"/>
    <w:pPr>
      <w:tabs>
        <w:tab w:val="clear" w:pos="720"/>
        <w:tab w:val="center" w:pos="4419"/>
        <w:tab w:val="right" w:pos="8838"/>
      </w:tabs>
      <w:spacing w:after="0" w:line="240" w:lineRule="auto"/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63506"/>
    <w:rPr>
      <w:rFonts w:ascii="Arial" w:eastAsia="Helvetica" w:hAnsi="Arial" w:cs="Mangal"/>
      <w:color w:val="00000A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63506"/>
    <w:pPr>
      <w:tabs>
        <w:tab w:val="clear" w:pos="720"/>
        <w:tab w:val="center" w:pos="4419"/>
        <w:tab w:val="right" w:pos="8838"/>
      </w:tabs>
      <w:spacing w:after="0" w:line="240" w:lineRule="auto"/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63506"/>
    <w:rPr>
      <w:rFonts w:ascii="Arial" w:eastAsia="Helvetica" w:hAnsi="Arial" w:cs="Mangal"/>
      <w:color w:val="00000A"/>
      <w:sz w:val="24"/>
      <w:szCs w:val="21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0635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cus325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06815-BF0F-4CA3-8285-BEFD25482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Marcus</cp:lastModifiedBy>
  <cp:revision>11</cp:revision>
  <cp:lastPrinted>2016-07-15T01:54:00Z</cp:lastPrinted>
  <dcterms:created xsi:type="dcterms:W3CDTF">2016-06-18T03:10:00Z</dcterms:created>
  <dcterms:modified xsi:type="dcterms:W3CDTF">2017-02-17T22:36:00Z</dcterms:modified>
</cp:coreProperties>
</file>